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2242" w14:textId="77777777" w:rsidR="00B4725A" w:rsidRDefault="00900993" w:rsidP="00F65258">
      <w:pPr>
        <w:spacing w:after="0" w:line="240" w:lineRule="auto"/>
        <w:jc w:val="center"/>
        <w:rPr>
          <w:b/>
          <w:sz w:val="32"/>
          <w:szCs w:val="32"/>
        </w:rPr>
      </w:pPr>
      <w:r w:rsidRPr="00900993">
        <w:rPr>
          <w:b/>
          <w:sz w:val="32"/>
          <w:szCs w:val="32"/>
        </w:rPr>
        <w:t>Нормативы технической возможности аэропорта Курган</w:t>
      </w:r>
    </w:p>
    <w:p w14:paraId="20D21B1D" w14:textId="6DED8170" w:rsidR="00E716BF" w:rsidRPr="00E716BF" w:rsidRDefault="002F694B" w:rsidP="00F6525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летний</w:t>
      </w:r>
      <w:r w:rsidR="00E716BF" w:rsidRPr="00E716BF">
        <w:rPr>
          <w:b/>
          <w:sz w:val="24"/>
          <w:szCs w:val="24"/>
        </w:rPr>
        <w:t xml:space="preserve"> сезон </w:t>
      </w:r>
      <w:r w:rsidR="009F6B54">
        <w:rPr>
          <w:b/>
          <w:sz w:val="24"/>
          <w:szCs w:val="24"/>
        </w:rPr>
        <w:t xml:space="preserve">2024 </w:t>
      </w:r>
      <w:r w:rsidR="009838CA">
        <w:rPr>
          <w:b/>
          <w:sz w:val="24"/>
          <w:szCs w:val="24"/>
        </w:rPr>
        <w:t>г</w:t>
      </w:r>
      <w:r w:rsidR="00E716BF" w:rsidRPr="00E716BF">
        <w:rPr>
          <w:b/>
          <w:sz w:val="24"/>
          <w:szCs w:val="24"/>
        </w:rPr>
        <w:t>.</w:t>
      </w:r>
    </w:p>
    <w:p w14:paraId="3766F8E8" w14:textId="77777777" w:rsidR="001F1214" w:rsidRPr="00F65258" w:rsidRDefault="00F65258" w:rsidP="00F652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(в соответствии с методикой расчета, утвержденной приказом МТ РФ от 24.02.2011г. №63)</w:t>
      </w:r>
    </w:p>
    <w:p w14:paraId="0467C02A" w14:textId="77777777" w:rsidR="00F65258" w:rsidRDefault="00F65258" w:rsidP="00F65258">
      <w:pPr>
        <w:pStyle w:val="a3"/>
        <w:jc w:val="both"/>
        <w:rPr>
          <w:sz w:val="24"/>
          <w:szCs w:val="24"/>
        </w:rPr>
      </w:pPr>
    </w:p>
    <w:p w14:paraId="1B43C39B" w14:textId="77777777"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аэродрома:</w:t>
      </w:r>
    </w:p>
    <w:p w14:paraId="11B3DB91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ВПП (взлетов-посадок/час)                                                     6</w:t>
      </w:r>
    </w:p>
    <w:p w14:paraId="3BFAFD60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ВПП (взлетов-посадок/год)                                                    33804</w:t>
      </w:r>
    </w:p>
    <w:p w14:paraId="26D73274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РД (ВС/час)                                    6</w:t>
      </w:r>
    </w:p>
    <w:p w14:paraId="28B7592B" w14:textId="77777777" w:rsidR="00E36F09" w:rsidRDefault="00E36F09" w:rsidP="00E36F09">
      <w:pPr>
        <w:pStyle w:val="a3"/>
        <w:jc w:val="both"/>
        <w:rPr>
          <w:sz w:val="24"/>
          <w:szCs w:val="24"/>
        </w:rPr>
      </w:pPr>
    </w:p>
    <w:p w14:paraId="1CE495F9" w14:textId="77777777"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аэровокзального комплекса:</w:t>
      </w:r>
    </w:p>
    <w:p w14:paraId="085A32A6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Площадь зоны обслуживания (м²)                                          1102</w:t>
      </w:r>
    </w:p>
    <w:p w14:paraId="0755BED5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общей загруженности терминала                       0,16</w:t>
      </w:r>
    </w:p>
    <w:p w14:paraId="7F86B184" w14:textId="2540F5F3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Часовая пропускная способность аэровокзала                      </w:t>
      </w:r>
      <w:r w:rsidR="000D62CB">
        <w:rPr>
          <w:sz w:val="24"/>
          <w:szCs w:val="24"/>
        </w:rPr>
        <w:t>8</w:t>
      </w:r>
      <w:r w:rsidR="00FC734B">
        <w:rPr>
          <w:sz w:val="24"/>
          <w:szCs w:val="24"/>
        </w:rPr>
        <w:t>0</w:t>
      </w:r>
    </w:p>
    <w:p w14:paraId="6D55015F" w14:textId="77777777" w:rsidR="00E36F09" w:rsidRDefault="00E36F09" w:rsidP="00E36F09">
      <w:pPr>
        <w:pStyle w:val="a3"/>
        <w:jc w:val="both"/>
        <w:rPr>
          <w:sz w:val="24"/>
          <w:szCs w:val="24"/>
        </w:rPr>
      </w:pPr>
    </w:p>
    <w:p w14:paraId="7122936B" w14:textId="77777777"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грузового комплекса:</w:t>
      </w:r>
    </w:p>
    <w:p w14:paraId="567E5E17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Средний суточный грузооборот (т)                                               5</w:t>
      </w:r>
    </w:p>
    <w:p w14:paraId="48EC79B0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грузового склада (ед./сутки)           150</w:t>
      </w:r>
    </w:p>
    <w:p w14:paraId="33052CE8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склада (м²)                                                            70,3</w:t>
      </w:r>
    </w:p>
    <w:p w14:paraId="68987D32" w14:textId="77777777" w:rsidR="00E36F09" w:rsidRDefault="00E36F09" w:rsidP="00E36F09">
      <w:pPr>
        <w:pStyle w:val="a3"/>
        <w:jc w:val="both"/>
        <w:rPr>
          <w:sz w:val="24"/>
          <w:szCs w:val="24"/>
        </w:rPr>
      </w:pPr>
    </w:p>
    <w:p w14:paraId="3D07DADB" w14:textId="77777777"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716DB">
        <w:rPr>
          <w:sz w:val="24"/>
          <w:szCs w:val="24"/>
        </w:rPr>
        <w:t>Цех бортового питания – отсутствует.</w:t>
      </w:r>
    </w:p>
    <w:p w14:paraId="7163C86A" w14:textId="77777777" w:rsidR="00E36F09" w:rsidRDefault="00E36F09" w:rsidP="00E36F09">
      <w:pPr>
        <w:pStyle w:val="a3"/>
        <w:jc w:val="both"/>
        <w:rPr>
          <w:sz w:val="24"/>
          <w:szCs w:val="24"/>
        </w:rPr>
      </w:pPr>
    </w:p>
    <w:p w14:paraId="1C0C87F1" w14:textId="77777777"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Объекты авиатопливообеспечения:</w:t>
      </w:r>
    </w:p>
    <w:p w14:paraId="27C7DEBA" w14:textId="77777777"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Рабочий объем топливного хранилища (т)                                                336</w:t>
      </w:r>
    </w:p>
    <w:p w14:paraId="39B8458F" w14:textId="77777777"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Объем авиатоплива, заправленного за год (т)                                          1764</w:t>
      </w:r>
    </w:p>
    <w:p w14:paraId="6D515D6E" w14:textId="77777777"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Неснижаемый остаток авиа топлива в сутки (т)                                        45</w:t>
      </w:r>
    </w:p>
    <w:p w14:paraId="657A4709" w14:textId="77777777"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Нормативный запас авиа топлива (т)                                                           66</w:t>
      </w:r>
    </w:p>
    <w:p w14:paraId="1F040AB3" w14:textId="77777777"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Максимальное возможное количество заправок ВС в сутки                 7</w:t>
      </w:r>
    </w:p>
    <w:p w14:paraId="791B341D" w14:textId="77777777" w:rsidR="00E36F09" w:rsidRPr="00B716DB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Максимальный возможный объем выдачи авиатоплива в сутки (т)   157</w:t>
      </w:r>
    </w:p>
    <w:p w14:paraId="23AB3A7E" w14:textId="77777777" w:rsidR="00B716DB" w:rsidRPr="00B716DB" w:rsidRDefault="00B716DB" w:rsidP="00B716DB">
      <w:pPr>
        <w:jc w:val="both"/>
        <w:rPr>
          <w:sz w:val="24"/>
          <w:szCs w:val="24"/>
        </w:rPr>
      </w:pPr>
    </w:p>
    <w:p w14:paraId="7AEFB449" w14:textId="77777777" w:rsidR="00B716DB" w:rsidRPr="00B716DB" w:rsidRDefault="00B716DB" w:rsidP="00B716DB">
      <w:pPr>
        <w:pStyle w:val="a3"/>
        <w:rPr>
          <w:sz w:val="24"/>
          <w:szCs w:val="24"/>
        </w:rPr>
      </w:pPr>
    </w:p>
    <w:p w14:paraId="58E43D6B" w14:textId="77777777" w:rsidR="00B716DB" w:rsidRPr="00B716DB" w:rsidRDefault="00B716DB" w:rsidP="00B716DB">
      <w:pPr>
        <w:pStyle w:val="a3"/>
        <w:jc w:val="both"/>
        <w:rPr>
          <w:sz w:val="24"/>
          <w:szCs w:val="24"/>
        </w:rPr>
      </w:pPr>
    </w:p>
    <w:p w14:paraId="47151719" w14:textId="77777777" w:rsidR="00B716DB" w:rsidRPr="00B716DB" w:rsidRDefault="00B716DB" w:rsidP="00B716DB">
      <w:pPr>
        <w:jc w:val="both"/>
        <w:rPr>
          <w:sz w:val="24"/>
          <w:szCs w:val="24"/>
        </w:rPr>
      </w:pPr>
    </w:p>
    <w:p w14:paraId="0F240323" w14:textId="77777777" w:rsidR="00893D27" w:rsidRPr="00893D27" w:rsidRDefault="00893D27" w:rsidP="00893D27">
      <w:pPr>
        <w:jc w:val="both"/>
        <w:rPr>
          <w:sz w:val="24"/>
          <w:szCs w:val="24"/>
        </w:rPr>
      </w:pPr>
    </w:p>
    <w:p w14:paraId="7398FC26" w14:textId="77777777" w:rsidR="00B61F64" w:rsidRPr="001F1214" w:rsidRDefault="00B61F64" w:rsidP="00B61F6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sectPr w:rsidR="00B61F64" w:rsidRPr="001F1214" w:rsidSect="00B4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37A97"/>
    <w:multiLevelType w:val="hybridMultilevel"/>
    <w:tmpl w:val="6B9E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993"/>
    <w:rsid w:val="00011C0B"/>
    <w:rsid w:val="00032066"/>
    <w:rsid w:val="00035E0B"/>
    <w:rsid w:val="000832F8"/>
    <w:rsid w:val="000A7EDD"/>
    <w:rsid w:val="000B2CD4"/>
    <w:rsid w:val="000D62CB"/>
    <w:rsid w:val="00100E12"/>
    <w:rsid w:val="00104563"/>
    <w:rsid w:val="00104D69"/>
    <w:rsid w:val="00133FF4"/>
    <w:rsid w:val="00143C25"/>
    <w:rsid w:val="00164631"/>
    <w:rsid w:val="00187537"/>
    <w:rsid w:val="001B0B62"/>
    <w:rsid w:val="001E74E4"/>
    <w:rsid w:val="001F1214"/>
    <w:rsid w:val="00201B1B"/>
    <w:rsid w:val="00223536"/>
    <w:rsid w:val="00227C90"/>
    <w:rsid w:val="0024594B"/>
    <w:rsid w:val="00252CA8"/>
    <w:rsid w:val="002C538D"/>
    <w:rsid w:val="002C6963"/>
    <w:rsid w:val="002C706A"/>
    <w:rsid w:val="002F694B"/>
    <w:rsid w:val="00305552"/>
    <w:rsid w:val="00314627"/>
    <w:rsid w:val="00335D44"/>
    <w:rsid w:val="00341B7E"/>
    <w:rsid w:val="00361148"/>
    <w:rsid w:val="003763E2"/>
    <w:rsid w:val="003A189A"/>
    <w:rsid w:val="0041203F"/>
    <w:rsid w:val="00417A15"/>
    <w:rsid w:val="00417C60"/>
    <w:rsid w:val="0042737B"/>
    <w:rsid w:val="00437219"/>
    <w:rsid w:val="0044133A"/>
    <w:rsid w:val="004665E1"/>
    <w:rsid w:val="0047562C"/>
    <w:rsid w:val="004937FC"/>
    <w:rsid w:val="004F48AF"/>
    <w:rsid w:val="00511170"/>
    <w:rsid w:val="00525C4A"/>
    <w:rsid w:val="005300FF"/>
    <w:rsid w:val="005504FC"/>
    <w:rsid w:val="005547D4"/>
    <w:rsid w:val="00581711"/>
    <w:rsid w:val="005832CC"/>
    <w:rsid w:val="005A2274"/>
    <w:rsid w:val="005A4FCB"/>
    <w:rsid w:val="005B7674"/>
    <w:rsid w:val="005F4AF9"/>
    <w:rsid w:val="005F78DD"/>
    <w:rsid w:val="00612ED4"/>
    <w:rsid w:val="00622CD3"/>
    <w:rsid w:val="00643E74"/>
    <w:rsid w:val="006B3C7B"/>
    <w:rsid w:val="006D5FBD"/>
    <w:rsid w:val="006D6F9E"/>
    <w:rsid w:val="006D7E8E"/>
    <w:rsid w:val="006E0BC7"/>
    <w:rsid w:val="006E768F"/>
    <w:rsid w:val="00756A0B"/>
    <w:rsid w:val="007671EC"/>
    <w:rsid w:val="00784CC7"/>
    <w:rsid w:val="007957C2"/>
    <w:rsid w:val="007B6045"/>
    <w:rsid w:val="007D1390"/>
    <w:rsid w:val="007F0999"/>
    <w:rsid w:val="0082121E"/>
    <w:rsid w:val="00893D27"/>
    <w:rsid w:val="00894404"/>
    <w:rsid w:val="008B1137"/>
    <w:rsid w:val="008B4CFE"/>
    <w:rsid w:val="008C241C"/>
    <w:rsid w:val="008D7B5B"/>
    <w:rsid w:val="00900993"/>
    <w:rsid w:val="009043C1"/>
    <w:rsid w:val="00940631"/>
    <w:rsid w:val="009647A7"/>
    <w:rsid w:val="00966C64"/>
    <w:rsid w:val="009676F1"/>
    <w:rsid w:val="00970C03"/>
    <w:rsid w:val="009838CA"/>
    <w:rsid w:val="009B3E76"/>
    <w:rsid w:val="009C3277"/>
    <w:rsid w:val="009D5AE2"/>
    <w:rsid w:val="009F6B54"/>
    <w:rsid w:val="00A3160A"/>
    <w:rsid w:val="00A371C9"/>
    <w:rsid w:val="00A4149F"/>
    <w:rsid w:val="00A85937"/>
    <w:rsid w:val="00A86E8F"/>
    <w:rsid w:val="00A92E93"/>
    <w:rsid w:val="00A96DE4"/>
    <w:rsid w:val="00AA5F4A"/>
    <w:rsid w:val="00AA75A9"/>
    <w:rsid w:val="00AC125B"/>
    <w:rsid w:val="00AE1F32"/>
    <w:rsid w:val="00AF4BA0"/>
    <w:rsid w:val="00AF5FB9"/>
    <w:rsid w:val="00B03842"/>
    <w:rsid w:val="00B0792E"/>
    <w:rsid w:val="00B20585"/>
    <w:rsid w:val="00B24E46"/>
    <w:rsid w:val="00B37A62"/>
    <w:rsid w:val="00B4725A"/>
    <w:rsid w:val="00B545AE"/>
    <w:rsid w:val="00B61F64"/>
    <w:rsid w:val="00B634B8"/>
    <w:rsid w:val="00B716DB"/>
    <w:rsid w:val="00BC116E"/>
    <w:rsid w:val="00BC6E9F"/>
    <w:rsid w:val="00BE1261"/>
    <w:rsid w:val="00BF2E16"/>
    <w:rsid w:val="00C00FF3"/>
    <w:rsid w:val="00C14EA9"/>
    <w:rsid w:val="00C20A96"/>
    <w:rsid w:val="00C223A3"/>
    <w:rsid w:val="00C34E52"/>
    <w:rsid w:val="00C42462"/>
    <w:rsid w:val="00C47E5E"/>
    <w:rsid w:val="00C52252"/>
    <w:rsid w:val="00C92442"/>
    <w:rsid w:val="00C93681"/>
    <w:rsid w:val="00CE394F"/>
    <w:rsid w:val="00CF52CB"/>
    <w:rsid w:val="00D051E5"/>
    <w:rsid w:val="00D12793"/>
    <w:rsid w:val="00D47684"/>
    <w:rsid w:val="00D63F09"/>
    <w:rsid w:val="00D640B8"/>
    <w:rsid w:val="00D818F1"/>
    <w:rsid w:val="00DE4F38"/>
    <w:rsid w:val="00DF5745"/>
    <w:rsid w:val="00E14D35"/>
    <w:rsid w:val="00E360F8"/>
    <w:rsid w:val="00E36F09"/>
    <w:rsid w:val="00E42E11"/>
    <w:rsid w:val="00E45C01"/>
    <w:rsid w:val="00E64B5B"/>
    <w:rsid w:val="00E716BF"/>
    <w:rsid w:val="00EA7419"/>
    <w:rsid w:val="00EB4566"/>
    <w:rsid w:val="00ED4CC5"/>
    <w:rsid w:val="00F00CDC"/>
    <w:rsid w:val="00F16898"/>
    <w:rsid w:val="00F169DE"/>
    <w:rsid w:val="00F36693"/>
    <w:rsid w:val="00F62B51"/>
    <w:rsid w:val="00F65258"/>
    <w:rsid w:val="00F811EC"/>
    <w:rsid w:val="00F95438"/>
    <w:rsid w:val="00FA0BE8"/>
    <w:rsid w:val="00FA23FE"/>
    <w:rsid w:val="00FA4378"/>
    <w:rsid w:val="00FB76E5"/>
    <w:rsid w:val="00FB7926"/>
    <w:rsid w:val="00FB7D52"/>
    <w:rsid w:val="00FC734B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F85E"/>
  <w15:docId w15:val="{563767DB-1B5A-4C92-8BE6-6BC4648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Семен Абрамов</cp:lastModifiedBy>
  <cp:revision>41</cp:revision>
  <cp:lastPrinted>2012-10-04T02:09:00Z</cp:lastPrinted>
  <dcterms:created xsi:type="dcterms:W3CDTF">2012-10-01T07:48:00Z</dcterms:created>
  <dcterms:modified xsi:type="dcterms:W3CDTF">2024-08-08T10:59:00Z</dcterms:modified>
</cp:coreProperties>
</file>